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5F135" w14:textId="77777777" w:rsidR="00FA15E4" w:rsidRDefault="00FA15E4" w:rsidP="002F3359">
      <w:pPr>
        <w:spacing w:after="0"/>
        <w:rPr>
          <w:b/>
          <w:sz w:val="32"/>
          <w:szCs w:val="32"/>
        </w:rPr>
      </w:pPr>
    </w:p>
    <w:p w14:paraId="7471DCE3" w14:textId="77777777" w:rsidR="00FA15E4" w:rsidRDefault="00FA15E4" w:rsidP="002F3359">
      <w:pPr>
        <w:spacing w:after="0"/>
        <w:rPr>
          <w:b/>
          <w:sz w:val="32"/>
          <w:szCs w:val="32"/>
        </w:rPr>
      </w:pPr>
    </w:p>
    <w:p w14:paraId="688D2B04" w14:textId="0EEFD8F7" w:rsidR="005746D7" w:rsidRDefault="005746D7" w:rsidP="002F33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HIGH GEAR 80W-90</w:t>
      </w:r>
    </w:p>
    <w:p w14:paraId="4F33D8C4" w14:textId="62951A62" w:rsidR="008F72B4" w:rsidRPr="00FA15E4" w:rsidRDefault="005746D7" w:rsidP="002F33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INDUSTRIAL GEAR LUBRICANT</w:t>
      </w:r>
    </w:p>
    <w:p w14:paraId="130FAB0D" w14:textId="77777777" w:rsidR="002F3359" w:rsidRPr="00FA15E4" w:rsidRDefault="002F3359" w:rsidP="002F3359">
      <w:pPr>
        <w:spacing w:after="0"/>
        <w:rPr>
          <w:b/>
          <w:sz w:val="24"/>
          <w:szCs w:val="24"/>
        </w:rPr>
      </w:pPr>
    </w:p>
    <w:p w14:paraId="5B21CF03" w14:textId="77777777" w:rsidR="002F3359" w:rsidRPr="00181350" w:rsidRDefault="008F72B4" w:rsidP="002F3359">
      <w:pPr>
        <w:spacing w:after="0"/>
      </w:pPr>
      <w:proofErr w:type="gramStart"/>
      <w:r w:rsidRPr="00181350">
        <w:t>Ideal for industrial applications.</w:t>
      </w:r>
      <w:proofErr w:type="gramEnd"/>
      <w:r w:rsidRPr="00181350">
        <w:t xml:space="preserve"> </w:t>
      </w:r>
      <w:proofErr w:type="gramStart"/>
      <w:r w:rsidRPr="00181350">
        <w:t>Provides trouble free performance in high pressure high output industrial configurations.</w:t>
      </w:r>
      <w:proofErr w:type="gramEnd"/>
      <w:r w:rsidRPr="00181350">
        <w:t xml:space="preserve"> Helps eliminate sludge build up caused by heat. </w:t>
      </w:r>
      <w:proofErr w:type="gramStart"/>
      <w:r w:rsidRPr="00181350">
        <w:t>Designed to separate from water quickly to safeguard against etching acids or corrosives</w:t>
      </w:r>
      <w:r w:rsidR="00FA15E4" w:rsidRPr="00181350">
        <w:t>.</w:t>
      </w:r>
      <w:proofErr w:type="gramEnd"/>
    </w:p>
    <w:p w14:paraId="3B0F9642" w14:textId="77777777" w:rsidR="00FA15E4" w:rsidRDefault="00FA15E4" w:rsidP="002F3359">
      <w:pPr>
        <w:spacing w:after="0"/>
        <w:rPr>
          <w:b/>
          <w:sz w:val="24"/>
          <w:szCs w:val="24"/>
        </w:rPr>
      </w:pPr>
    </w:p>
    <w:p w14:paraId="60043898" w14:textId="320D6AB5" w:rsidR="0018200C" w:rsidRPr="00FA15E4" w:rsidRDefault="005746D7" w:rsidP="002F33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P.I.N. G-240-5GLP</w:t>
      </w:r>
    </w:p>
    <w:p w14:paraId="1CFBF829" w14:textId="77777777" w:rsidR="007C3318" w:rsidRPr="00FA15E4" w:rsidRDefault="007C3318" w:rsidP="002F335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"/>
      </w:tblGrid>
      <w:tr w:rsidR="008F72B4" w14:paraId="15760E76" w14:textId="77777777" w:rsidTr="008F72B4">
        <w:tc>
          <w:tcPr>
            <w:tcW w:w="2268" w:type="dxa"/>
          </w:tcPr>
          <w:p w14:paraId="096C07AD" w14:textId="77777777" w:rsidR="008F72B4" w:rsidRDefault="008F72B4" w:rsidP="002F3359">
            <w:r>
              <w:t>Health</w:t>
            </w:r>
          </w:p>
        </w:tc>
        <w:tc>
          <w:tcPr>
            <w:tcW w:w="360" w:type="dxa"/>
          </w:tcPr>
          <w:p w14:paraId="106F35F7" w14:textId="77777777" w:rsidR="008F72B4" w:rsidRDefault="008F72B4" w:rsidP="002F3359">
            <w:r>
              <w:t>1</w:t>
            </w:r>
          </w:p>
        </w:tc>
      </w:tr>
      <w:tr w:rsidR="008F72B4" w14:paraId="4E9C8902" w14:textId="77777777" w:rsidTr="008F72B4">
        <w:tc>
          <w:tcPr>
            <w:tcW w:w="2268" w:type="dxa"/>
          </w:tcPr>
          <w:p w14:paraId="6D159483" w14:textId="77777777" w:rsidR="008F72B4" w:rsidRDefault="008F72B4" w:rsidP="002F3359">
            <w:r>
              <w:t>Flammability</w:t>
            </w:r>
          </w:p>
        </w:tc>
        <w:tc>
          <w:tcPr>
            <w:tcW w:w="360" w:type="dxa"/>
          </w:tcPr>
          <w:p w14:paraId="6FEF6903" w14:textId="77777777" w:rsidR="008F72B4" w:rsidRDefault="008F72B4" w:rsidP="002F3359">
            <w:r>
              <w:t>1</w:t>
            </w:r>
          </w:p>
        </w:tc>
      </w:tr>
      <w:tr w:rsidR="008F72B4" w14:paraId="0D7E4D98" w14:textId="77777777" w:rsidTr="008F72B4">
        <w:tc>
          <w:tcPr>
            <w:tcW w:w="2268" w:type="dxa"/>
          </w:tcPr>
          <w:p w14:paraId="6640E160" w14:textId="77777777" w:rsidR="008F72B4" w:rsidRDefault="008F72B4" w:rsidP="002F3359">
            <w:r>
              <w:t>Reactivity</w:t>
            </w:r>
          </w:p>
        </w:tc>
        <w:tc>
          <w:tcPr>
            <w:tcW w:w="360" w:type="dxa"/>
          </w:tcPr>
          <w:p w14:paraId="6212FCEF" w14:textId="77777777" w:rsidR="008F72B4" w:rsidRDefault="008F72B4" w:rsidP="002F3359">
            <w:r>
              <w:t>0</w:t>
            </w:r>
          </w:p>
        </w:tc>
      </w:tr>
      <w:tr w:rsidR="008F72B4" w14:paraId="2BAEFAF8" w14:textId="77777777" w:rsidTr="008F72B4">
        <w:tc>
          <w:tcPr>
            <w:tcW w:w="2268" w:type="dxa"/>
          </w:tcPr>
          <w:p w14:paraId="417381DB" w14:textId="77777777" w:rsidR="008F72B4" w:rsidRDefault="008F72B4" w:rsidP="002F3359">
            <w:r>
              <w:t>Personal</w:t>
            </w:r>
          </w:p>
        </w:tc>
        <w:tc>
          <w:tcPr>
            <w:tcW w:w="360" w:type="dxa"/>
          </w:tcPr>
          <w:p w14:paraId="07498CE6" w14:textId="77777777" w:rsidR="008F72B4" w:rsidRDefault="008F72B4" w:rsidP="002F3359">
            <w:r>
              <w:t>B</w:t>
            </w:r>
          </w:p>
        </w:tc>
      </w:tr>
    </w:tbl>
    <w:p w14:paraId="72DEC466" w14:textId="77777777" w:rsidR="008F72B4" w:rsidRDefault="008F72B4" w:rsidP="002F3359">
      <w:pPr>
        <w:spacing w:after="0"/>
      </w:pPr>
    </w:p>
    <w:p w14:paraId="672161C2" w14:textId="7D3E6790" w:rsidR="0018200C" w:rsidRDefault="0018200C" w:rsidP="002F3359">
      <w:pPr>
        <w:spacing w:after="0"/>
      </w:pPr>
      <w:r>
        <w:t>Batch Number:  #</w:t>
      </w:r>
    </w:p>
    <w:p w14:paraId="06B02E1D" w14:textId="77777777" w:rsidR="008F72B4" w:rsidRDefault="002F3359" w:rsidP="002F3359">
      <w:pPr>
        <w:spacing w:after="0"/>
      </w:pPr>
      <w:r>
        <w:t xml:space="preserve"> </w:t>
      </w:r>
    </w:p>
    <w:p w14:paraId="2FE5D1D2" w14:textId="77777777" w:rsidR="00D654AE" w:rsidRDefault="00D654AE" w:rsidP="002F3359">
      <w:pPr>
        <w:spacing w:after="0"/>
      </w:pPr>
    </w:p>
    <w:p w14:paraId="1EAF437A" w14:textId="77777777" w:rsidR="00D654AE" w:rsidRDefault="00D654AE" w:rsidP="002F3359">
      <w:pPr>
        <w:spacing w:after="0"/>
      </w:pPr>
      <w:r>
        <w:rPr>
          <w:noProof/>
        </w:rPr>
        <w:drawing>
          <wp:inline distT="0" distB="0" distL="0" distR="0" wp14:anchorId="365C9093" wp14:editId="182320C3">
            <wp:extent cx="2743200" cy="643065"/>
            <wp:effectExtent l="0" t="0" r="0" b="5080"/>
            <wp:docPr id="3" name="Picture 3" descr="\\encore-s1\data\users\amy\Desktop\Encore lab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encore-s1\data\users\amy\Desktop\Encore label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C5F29" w14:textId="77777777" w:rsidR="00376445" w:rsidRDefault="00376445" w:rsidP="002F3359">
      <w:pPr>
        <w:spacing w:after="0"/>
      </w:pPr>
    </w:p>
    <w:p w14:paraId="099B7872" w14:textId="77777777" w:rsidR="008F72B4" w:rsidRDefault="008F72B4" w:rsidP="002F3359">
      <w:pPr>
        <w:spacing w:after="0"/>
      </w:pPr>
    </w:p>
    <w:p w14:paraId="2C686B02" w14:textId="77777777" w:rsidR="008F72B4" w:rsidRDefault="008F72B4" w:rsidP="002F3359">
      <w:pPr>
        <w:spacing w:after="0"/>
      </w:pPr>
    </w:p>
    <w:p w14:paraId="3CDDEB0B" w14:textId="77777777" w:rsidR="008F72B4" w:rsidRDefault="008F72B4" w:rsidP="002F3359">
      <w:pPr>
        <w:spacing w:after="0"/>
      </w:pPr>
    </w:p>
    <w:p w14:paraId="288ECB21" w14:textId="77777777" w:rsidR="008F72B4" w:rsidRDefault="008F72B4" w:rsidP="002F3359">
      <w:pPr>
        <w:spacing w:after="0"/>
      </w:pPr>
    </w:p>
    <w:p w14:paraId="09138B6E" w14:textId="77777777" w:rsidR="008F72B4" w:rsidRDefault="008F72B4" w:rsidP="002F3359">
      <w:pPr>
        <w:spacing w:after="0"/>
      </w:pPr>
    </w:p>
    <w:p w14:paraId="4DD8B7A7" w14:textId="77777777" w:rsidR="008F72B4" w:rsidRDefault="008F72B4" w:rsidP="002F3359">
      <w:pPr>
        <w:spacing w:after="0"/>
      </w:pPr>
    </w:p>
    <w:p w14:paraId="0E0A6075" w14:textId="5EDB3F92" w:rsidR="00376445" w:rsidRDefault="00376445" w:rsidP="002F3359">
      <w:pPr>
        <w:spacing w:after="0"/>
      </w:pPr>
      <w:r>
        <w:rPr>
          <w:noProof/>
        </w:rPr>
        <w:lastRenderedPageBreak/>
        <w:drawing>
          <wp:inline distT="0" distB="0" distL="0" distR="0" wp14:anchorId="16AC85A6" wp14:editId="738FFC9B">
            <wp:extent cx="2743200" cy="1105348"/>
            <wp:effectExtent l="0" t="0" r="0" b="0"/>
            <wp:docPr id="1" name="Picture 1" descr="T:\Quickbooks\Company Files\Encore Industrial Supply, LLC - Images\ENCORE-INDUSTRIAL-LOGO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Quickbooks\Company Files\Encore Industrial Supply, LLC - Images\ENCORE-INDUSTRIAL-LOGO-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0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AACBA" w14:textId="79DD058F" w:rsidR="00700CEB" w:rsidRPr="00C23BA7" w:rsidRDefault="0074500D" w:rsidP="0074500D">
      <w:pPr>
        <w:spacing w:after="0"/>
        <w:jc w:val="center"/>
        <w:rPr>
          <w:rFonts w:ascii="Arial Black" w:hAnsi="Arial Black"/>
          <w:b/>
          <w:i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ABC04" wp14:editId="16AFAD2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743200" cy="1819275"/>
                <wp:effectExtent l="0" t="0" r="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F35A29" w14:textId="74056D1C" w:rsidR="0074500D" w:rsidRDefault="0074500D" w:rsidP="005746D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500D"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High Gear</w:t>
                            </w:r>
                          </w:p>
                          <w:p w14:paraId="6C933338" w14:textId="6620DB0F" w:rsidR="005746D7" w:rsidRPr="0074500D" w:rsidRDefault="005746D7" w:rsidP="005746D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80W-90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.25pt;width:3in;height:143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" filled="f" stroked="f">
                <v:fill o:detectmouseclick="t"/>
                <v:textbox style="mso-fit-shape-to-text:t">
                  <w:txbxContent>
                    <w:p w14:paraId="05F35A29" w14:textId="74056D1C" w:rsidR="0074500D" w:rsidRDefault="0074500D" w:rsidP="005746D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4500D">
                        <w:rPr>
                          <w:rFonts w:ascii="Arial Black" w:hAnsi="Arial Black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High Gear</w:t>
                      </w:r>
                    </w:p>
                    <w:p w14:paraId="6C933338" w14:textId="6620DB0F" w:rsidR="005746D7" w:rsidRPr="0074500D" w:rsidRDefault="005746D7" w:rsidP="005746D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80W-90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i/>
          <w:noProof/>
          <w:sz w:val="52"/>
          <w:szCs w:val="52"/>
        </w:rPr>
        <w:drawing>
          <wp:inline distT="0" distB="0" distL="0" distR="0" wp14:anchorId="37F444C6" wp14:editId="2F2B3051">
            <wp:extent cx="2743200" cy="1819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445" w:rsidRPr="00C23BA7">
        <w:rPr>
          <w:rFonts w:ascii="Arial Black" w:hAnsi="Arial Black"/>
          <w:b/>
          <w:i/>
          <w:sz w:val="52"/>
          <w:szCs w:val="52"/>
        </w:rPr>
        <w:t xml:space="preserve"> </w:t>
      </w:r>
    </w:p>
    <w:p w14:paraId="5851D82F" w14:textId="6D750755" w:rsidR="00117170" w:rsidRPr="00E22048" w:rsidRDefault="00117170" w:rsidP="00376445">
      <w:pPr>
        <w:spacing w:after="0"/>
        <w:jc w:val="center"/>
        <w:rPr>
          <w:rFonts w:ascii="Arial Black" w:hAnsi="Arial Black"/>
          <w:b/>
          <w:sz w:val="28"/>
          <w:szCs w:val="20"/>
        </w:rPr>
      </w:pPr>
      <w:r w:rsidRPr="00E22048">
        <w:rPr>
          <w:rFonts w:ascii="Arial Black" w:hAnsi="Arial Black"/>
          <w:b/>
          <w:sz w:val="28"/>
          <w:szCs w:val="20"/>
        </w:rPr>
        <w:t>Oxidation</w:t>
      </w:r>
      <w:r w:rsidR="00E22048" w:rsidRPr="00E22048">
        <w:rPr>
          <w:rFonts w:ascii="Arial Black" w:hAnsi="Arial Black"/>
          <w:b/>
          <w:sz w:val="28"/>
          <w:szCs w:val="20"/>
        </w:rPr>
        <w:t xml:space="preserve"> Stabilizers</w:t>
      </w:r>
    </w:p>
    <w:p w14:paraId="4B35E3E8" w14:textId="3DA72FBB" w:rsidR="00E22048" w:rsidRPr="00E22048" w:rsidRDefault="00E22048" w:rsidP="00376445">
      <w:pPr>
        <w:spacing w:after="0"/>
        <w:jc w:val="center"/>
        <w:rPr>
          <w:rFonts w:ascii="Arial Black" w:hAnsi="Arial Black"/>
          <w:b/>
          <w:color w:val="C00000"/>
          <w:sz w:val="28"/>
          <w:szCs w:val="20"/>
        </w:rPr>
      </w:pPr>
      <w:r w:rsidRPr="00E22048">
        <w:rPr>
          <w:rFonts w:ascii="Arial Black" w:hAnsi="Arial Black"/>
          <w:b/>
          <w:color w:val="C00000"/>
          <w:sz w:val="28"/>
          <w:szCs w:val="20"/>
        </w:rPr>
        <w:t>Extend Service Life</w:t>
      </w:r>
    </w:p>
    <w:p w14:paraId="56DF642E" w14:textId="77777777" w:rsidR="00117170" w:rsidRPr="00E22048" w:rsidRDefault="00117170" w:rsidP="00376445">
      <w:pPr>
        <w:spacing w:after="0"/>
        <w:jc w:val="center"/>
        <w:rPr>
          <w:rFonts w:ascii="Arial Black" w:hAnsi="Arial Black"/>
          <w:b/>
          <w:sz w:val="28"/>
          <w:szCs w:val="20"/>
        </w:rPr>
      </w:pPr>
      <w:r w:rsidRPr="00E22048">
        <w:rPr>
          <w:rFonts w:ascii="Arial Black" w:hAnsi="Arial Black"/>
          <w:b/>
          <w:sz w:val="28"/>
          <w:szCs w:val="20"/>
        </w:rPr>
        <w:t>Inhibits Rust &amp; Corrosion</w:t>
      </w:r>
    </w:p>
    <w:p w14:paraId="53132222" w14:textId="77777777" w:rsidR="00117170" w:rsidRPr="00E22048" w:rsidRDefault="00117170" w:rsidP="00376445">
      <w:pPr>
        <w:spacing w:after="0"/>
        <w:jc w:val="center"/>
        <w:rPr>
          <w:rFonts w:ascii="Arial Black" w:hAnsi="Arial Black"/>
          <w:b/>
          <w:color w:val="C00000"/>
          <w:sz w:val="28"/>
          <w:szCs w:val="20"/>
        </w:rPr>
      </w:pPr>
      <w:r w:rsidRPr="00E22048">
        <w:rPr>
          <w:rFonts w:ascii="Arial Black" w:hAnsi="Arial Black"/>
          <w:b/>
          <w:color w:val="C00000"/>
          <w:sz w:val="28"/>
          <w:szCs w:val="20"/>
        </w:rPr>
        <w:t>Enhanced</w:t>
      </w:r>
      <w:r w:rsidR="00181350" w:rsidRPr="00E22048">
        <w:rPr>
          <w:rFonts w:ascii="Arial Black" w:hAnsi="Arial Black"/>
          <w:b/>
          <w:color w:val="C00000"/>
          <w:sz w:val="28"/>
          <w:szCs w:val="20"/>
        </w:rPr>
        <w:t xml:space="preserve"> with Anti-Wear Additives</w:t>
      </w:r>
    </w:p>
    <w:p w14:paraId="51DEE955" w14:textId="702F3A1C" w:rsidR="00E22048" w:rsidRPr="00E22048" w:rsidRDefault="00E22048" w:rsidP="00376445">
      <w:pPr>
        <w:spacing w:after="0"/>
        <w:jc w:val="center"/>
        <w:rPr>
          <w:rFonts w:ascii="Arial Black" w:hAnsi="Arial Black"/>
          <w:b/>
          <w:sz w:val="28"/>
          <w:szCs w:val="20"/>
        </w:rPr>
      </w:pPr>
      <w:r w:rsidRPr="00E22048">
        <w:rPr>
          <w:rFonts w:ascii="Arial Black" w:hAnsi="Arial Black"/>
          <w:b/>
          <w:sz w:val="28"/>
          <w:szCs w:val="20"/>
        </w:rPr>
        <w:t>Meets GL-5 API Service Specs</w:t>
      </w:r>
    </w:p>
    <w:p w14:paraId="6FAA37E5" w14:textId="2CB53868" w:rsidR="00E22048" w:rsidRPr="00E22048" w:rsidRDefault="00E22048" w:rsidP="00376445">
      <w:pPr>
        <w:spacing w:after="0"/>
        <w:jc w:val="center"/>
        <w:rPr>
          <w:rFonts w:ascii="Arial Black" w:hAnsi="Arial Black"/>
          <w:b/>
          <w:color w:val="C00000"/>
          <w:sz w:val="28"/>
          <w:szCs w:val="20"/>
        </w:rPr>
      </w:pPr>
      <w:r w:rsidRPr="00E22048">
        <w:rPr>
          <w:rFonts w:ascii="Arial Black" w:hAnsi="Arial Black"/>
          <w:b/>
          <w:color w:val="C00000"/>
          <w:sz w:val="28"/>
          <w:szCs w:val="20"/>
        </w:rPr>
        <w:t>Resists Deposit Formation</w:t>
      </w:r>
    </w:p>
    <w:p w14:paraId="3F41BE8E" w14:textId="58382015" w:rsidR="00E22048" w:rsidRPr="00E22048" w:rsidRDefault="00E22048" w:rsidP="00376445">
      <w:pPr>
        <w:spacing w:after="0"/>
        <w:jc w:val="center"/>
        <w:rPr>
          <w:rFonts w:ascii="Arial Black" w:hAnsi="Arial Black"/>
          <w:b/>
          <w:sz w:val="28"/>
          <w:szCs w:val="20"/>
        </w:rPr>
      </w:pPr>
      <w:r w:rsidRPr="00E22048">
        <w:rPr>
          <w:rFonts w:ascii="Arial Black" w:hAnsi="Arial Black"/>
          <w:b/>
          <w:sz w:val="28"/>
          <w:szCs w:val="20"/>
        </w:rPr>
        <w:t>Protects Seals from Premature Wear</w:t>
      </w:r>
    </w:p>
    <w:p w14:paraId="53FD43F1" w14:textId="77777777" w:rsidR="00AB3E1B" w:rsidRPr="00AB3E1B" w:rsidRDefault="00AB3E1B" w:rsidP="00F01E4F">
      <w:pPr>
        <w:spacing w:after="0"/>
        <w:jc w:val="center"/>
        <w:rPr>
          <w:b/>
          <w:sz w:val="4"/>
        </w:rPr>
      </w:pPr>
    </w:p>
    <w:p w14:paraId="3ADB6FC3" w14:textId="77777777" w:rsidR="00F01E4F" w:rsidRPr="00AB3E1B" w:rsidRDefault="00F01E4F" w:rsidP="00F01E4F">
      <w:pPr>
        <w:spacing w:after="0"/>
        <w:jc w:val="center"/>
      </w:pPr>
      <w:r w:rsidRPr="00AB3E1B">
        <w:t>Keep Out Of Reach of Children</w:t>
      </w:r>
    </w:p>
    <w:p w14:paraId="0F5B69A7" w14:textId="362466E4" w:rsidR="00F01E4F" w:rsidRDefault="00E22048" w:rsidP="00F01E4F">
      <w:pPr>
        <w:spacing w:after="0"/>
        <w:jc w:val="center"/>
        <w:rPr>
          <w:b/>
        </w:rPr>
      </w:pPr>
      <w:r>
        <w:rPr>
          <w:b/>
        </w:rPr>
        <w:t xml:space="preserve">Net Contents </w:t>
      </w:r>
    </w:p>
    <w:p w14:paraId="1810A79C" w14:textId="77777777" w:rsidR="00AB3E1B" w:rsidRDefault="00AB3E1B" w:rsidP="00F01E4F">
      <w:pPr>
        <w:spacing w:after="0"/>
        <w:jc w:val="center"/>
        <w:rPr>
          <w:sz w:val="20"/>
        </w:rPr>
      </w:pPr>
      <w:r w:rsidRPr="00AB3E1B">
        <w:rPr>
          <w:b/>
          <w:sz w:val="28"/>
        </w:rPr>
        <w:t xml:space="preserve">□ </w:t>
      </w:r>
      <w:r w:rsidRPr="00AB3E1B">
        <w:rPr>
          <w:sz w:val="20"/>
        </w:rPr>
        <w:t xml:space="preserve">5 Gallons  </w:t>
      </w:r>
      <w:r w:rsidRPr="00AB3E1B">
        <w:rPr>
          <w:sz w:val="24"/>
        </w:rPr>
        <w:t xml:space="preserve"> </w:t>
      </w:r>
      <w:r w:rsidRPr="00AB3E1B">
        <w:rPr>
          <w:sz w:val="28"/>
        </w:rPr>
        <w:t>□</w:t>
      </w:r>
      <w:r w:rsidRPr="00AB3E1B">
        <w:rPr>
          <w:sz w:val="24"/>
        </w:rPr>
        <w:t xml:space="preserve"> </w:t>
      </w:r>
      <w:r w:rsidRPr="00AB3E1B">
        <w:rPr>
          <w:sz w:val="20"/>
        </w:rPr>
        <w:t>20 Gallons</w:t>
      </w:r>
      <w:r>
        <w:rPr>
          <w:sz w:val="20"/>
        </w:rPr>
        <w:t xml:space="preserve"> </w:t>
      </w:r>
      <w:bookmarkStart w:id="0" w:name="_GoBack"/>
      <w:bookmarkEnd w:id="0"/>
    </w:p>
    <w:p w14:paraId="2D8C19B6" w14:textId="3914E469" w:rsidR="00AB3E1B" w:rsidRPr="00181350" w:rsidRDefault="00AB3E1B" w:rsidP="00F01E4F">
      <w:pPr>
        <w:spacing w:after="0"/>
        <w:jc w:val="center"/>
        <w:rPr>
          <w:b/>
        </w:rPr>
      </w:pPr>
      <w:r w:rsidRPr="00AB3E1B">
        <w:rPr>
          <w:b/>
          <w:sz w:val="28"/>
        </w:rPr>
        <w:t xml:space="preserve">□ </w:t>
      </w:r>
      <w:r w:rsidRPr="00AB3E1B">
        <w:rPr>
          <w:sz w:val="20"/>
        </w:rPr>
        <w:t>30 Gallons</w:t>
      </w:r>
      <w:r w:rsidRPr="00AB3E1B">
        <w:rPr>
          <w:b/>
          <w:sz w:val="20"/>
        </w:rPr>
        <w:t xml:space="preserve"> </w:t>
      </w:r>
      <w:r w:rsidRPr="00AB3E1B">
        <w:rPr>
          <w:b/>
          <w:sz w:val="28"/>
        </w:rPr>
        <w:t>□</w:t>
      </w:r>
      <w:r>
        <w:rPr>
          <w:b/>
        </w:rPr>
        <w:t xml:space="preserve"> </w:t>
      </w:r>
      <w:r w:rsidRPr="00AB3E1B">
        <w:rPr>
          <w:sz w:val="20"/>
        </w:rPr>
        <w:t>55 Gallons</w:t>
      </w:r>
    </w:p>
    <w:p w14:paraId="53558850" w14:textId="77777777" w:rsidR="00181350" w:rsidRDefault="00181350" w:rsidP="00D654AE">
      <w:pPr>
        <w:spacing w:after="0"/>
        <w:rPr>
          <w:b/>
        </w:rPr>
      </w:pPr>
    </w:p>
    <w:p w14:paraId="1F12D094" w14:textId="77777777" w:rsidR="00AB3E1B" w:rsidRDefault="00AB3E1B" w:rsidP="00D654AE">
      <w:pPr>
        <w:spacing w:after="0"/>
        <w:rPr>
          <w:b/>
          <w:sz w:val="24"/>
          <w:szCs w:val="24"/>
        </w:rPr>
      </w:pPr>
    </w:p>
    <w:p w14:paraId="135B53E2" w14:textId="77777777" w:rsidR="00181350" w:rsidRDefault="00181350" w:rsidP="00D654AE">
      <w:pPr>
        <w:spacing w:after="0"/>
        <w:rPr>
          <w:b/>
          <w:sz w:val="24"/>
          <w:szCs w:val="24"/>
        </w:rPr>
      </w:pPr>
    </w:p>
    <w:p w14:paraId="31ADD161" w14:textId="77777777" w:rsidR="00D654AE" w:rsidRDefault="00D654AE" w:rsidP="00D654AE">
      <w:pPr>
        <w:spacing w:after="0"/>
        <w:rPr>
          <w:b/>
          <w:sz w:val="24"/>
          <w:szCs w:val="24"/>
        </w:rPr>
      </w:pPr>
      <w:r w:rsidRPr="00FA15E4">
        <w:rPr>
          <w:b/>
          <w:sz w:val="24"/>
          <w:szCs w:val="24"/>
        </w:rPr>
        <w:t>First Aid</w:t>
      </w:r>
    </w:p>
    <w:p w14:paraId="74464CA1" w14:textId="77777777" w:rsidR="00181350" w:rsidRPr="00181350" w:rsidRDefault="00D654AE" w:rsidP="00181350">
      <w:pPr>
        <w:spacing w:after="0"/>
      </w:pPr>
      <w:r w:rsidRPr="00181350">
        <w:rPr>
          <w:b/>
        </w:rPr>
        <w:t>Inhalation:</w:t>
      </w:r>
      <w:r w:rsidRPr="00181350">
        <w:t xml:space="preserve"> </w:t>
      </w:r>
      <w:r w:rsidR="00F01E4F" w:rsidRPr="00181350">
        <w:t>Vapors generate</w:t>
      </w:r>
      <w:r w:rsidR="00181350" w:rsidRPr="00181350">
        <w:t>d</w:t>
      </w:r>
      <w:r w:rsidR="00F01E4F" w:rsidRPr="00181350">
        <w:t xml:space="preserve"> at high temperatures (only) or oil mist may cause mild irritation of the nose, throat and respiratory system.</w:t>
      </w:r>
      <w:r w:rsidR="00181350" w:rsidRPr="00181350">
        <w:t xml:space="preserve"> Consult physician and poison control immediately.</w:t>
      </w:r>
    </w:p>
    <w:p w14:paraId="47F6A6E3" w14:textId="77777777" w:rsidR="00181350" w:rsidRPr="00181350" w:rsidRDefault="00D654AE" w:rsidP="00181350">
      <w:pPr>
        <w:spacing w:after="0"/>
      </w:pPr>
      <w:proofErr w:type="gramStart"/>
      <w:r w:rsidRPr="00181350">
        <w:rPr>
          <w:b/>
        </w:rPr>
        <w:t>Eye Irritation:</w:t>
      </w:r>
      <w:r w:rsidRPr="00181350">
        <w:t xml:space="preserve"> </w:t>
      </w:r>
      <w:r w:rsidR="00F01E4F" w:rsidRPr="00181350">
        <w:t>May cause minimum eye irritation</w:t>
      </w:r>
      <w:r w:rsidR="00FA15E4" w:rsidRPr="00181350">
        <w:t>.</w:t>
      </w:r>
      <w:proofErr w:type="gramEnd"/>
      <w:r w:rsidR="00181350" w:rsidRPr="00181350">
        <w:t xml:space="preserve"> Consult physician and poison control immediately.</w:t>
      </w:r>
    </w:p>
    <w:p w14:paraId="5C6D299B" w14:textId="77777777" w:rsidR="00181350" w:rsidRPr="00181350" w:rsidRDefault="00D654AE" w:rsidP="00181350">
      <w:pPr>
        <w:spacing w:after="0"/>
      </w:pPr>
      <w:r w:rsidRPr="00181350">
        <w:rPr>
          <w:b/>
        </w:rPr>
        <w:t>Skin Contact:</w:t>
      </w:r>
      <w:r w:rsidRPr="00181350">
        <w:t xml:space="preserve"> </w:t>
      </w:r>
      <w:r w:rsidR="00F01E4F" w:rsidRPr="00181350">
        <w:t>May cause minimum skin irritations</w:t>
      </w:r>
      <w:r w:rsidR="00FA15E4" w:rsidRPr="00181350">
        <w:t>, long</w:t>
      </w:r>
      <w:r w:rsidR="00F01E4F" w:rsidRPr="00181350">
        <w:t xml:space="preserve"> term heavy exposure may dry or defat the skin. May also cause dermatitis or oil ac</w:t>
      </w:r>
      <w:r w:rsidR="00181350" w:rsidRPr="00181350">
        <w:t xml:space="preserve">ne. High </w:t>
      </w:r>
      <w:r w:rsidR="00F01E4F" w:rsidRPr="00181350">
        <w:t>pressure injection under the skin could cause extensive tissue damage.</w:t>
      </w:r>
      <w:r w:rsidR="00181350" w:rsidRPr="00181350">
        <w:t xml:space="preserve"> Consult physician and poison control immediately.</w:t>
      </w:r>
    </w:p>
    <w:p w14:paraId="62E202A9" w14:textId="77777777" w:rsidR="00D654AE" w:rsidRPr="00181350" w:rsidRDefault="00D654AE" w:rsidP="00D654AE">
      <w:pPr>
        <w:spacing w:after="0"/>
      </w:pPr>
      <w:r w:rsidRPr="00181350">
        <w:rPr>
          <w:b/>
        </w:rPr>
        <w:t>Ingestion:</w:t>
      </w:r>
      <w:r w:rsidRPr="00181350">
        <w:t xml:space="preserve"> </w:t>
      </w:r>
      <w:r w:rsidR="00F01E4F" w:rsidRPr="00181350">
        <w:t xml:space="preserve">If swallowed may be slightly toxic. Consult physician </w:t>
      </w:r>
      <w:r w:rsidR="00FA15E4" w:rsidRPr="00181350">
        <w:t>and poison control immediately.</w:t>
      </w:r>
    </w:p>
    <w:p w14:paraId="138D080E" w14:textId="77777777" w:rsidR="00181350" w:rsidRPr="00181350" w:rsidRDefault="00181350" w:rsidP="00D654AE">
      <w:pPr>
        <w:spacing w:after="0"/>
      </w:pPr>
    </w:p>
    <w:p w14:paraId="247AC1D3" w14:textId="77777777" w:rsidR="00181350" w:rsidRDefault="00181350" w:rsidP="00D654AE">
      <w:pPr>
        <w:spacing w:after="0"/>
      </w:pPr>
      <w:r w:rsidRPr="00181350">
        <w:t>Dispose of in accordance with local, state and federal regulations.</w:t>
      </w:r>
    </w:p>
    <w:p w14:paraId="146A9319" w14:textId="77777777" w:rsidR="00BE352A" w:rsidRDefault="00BE352A" w:rsidP="00D654AE">
      <w:pPr>
        <w:spacing w:after="0"/>
      </w:pPr>
    </w:p>
    <w:p w14:paraId="5799D895" w14:textId="77777777" w:rsidR="00BE352A" w:rsidRDefault="00BE352A" w:rsidP="00D654AE">
      <w:pPr>
        <w:spacing w:after="0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C5C9411" wp14:editId="56A8F530">
            <wp:extent cx="371475" cy="362502"/>
            <wp:effectExtent l="0" t="0" r="0" b="0"/>
            <wp:docPr id="2" name="Picture 2" descr="Image result for exclamation label placar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clamation label placar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2" cy="3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B64D" w14:textId="77777777" w:rsidR="00BE352A" w:rsidRPr="00181350" w:rsidRDefault="00BE352A" w:rsidP="00D654AE">
      <w:pPr>
        <w:spacing w:after="0"/>
      </w:pPr>
      <w:r>
        <w:t xml:space="preserve">Warning: Harmful if inhaled. Avoid breathing dust/fumes/gas/mist/spray. Use only outdoors or in a well-ventilated area. </w:t>
      </w:r>
    </w:p>
    <w:sectPr w:rsidR="00BE352A" w:rsidRPr="00181350" w:rsidSect="00516785">
      <w:pgSz w:w="15840" w:h="12240" w:orient="landscape"/>
      <w:pgMar w:top="720" w:right="720" w:bottom="720" w:left="72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F8DEA" w14:textId="77777777" w:rsidR="00376445" w:rsidRDefault="00376445" w:rsidP="00376445">
      <w:pPr>
        <w:spacing w:after="0" w:line="240" w:lineRule="auto"/>
      </w:pPr>
      <w:r>
        <w:separator/>
      </w:r>
    </w:p>
  </w:endnote>
  <w:endnote w:type="continuationSeparator" w:id="0">
    <w:p w14:paraId="214137ED" w14:textId="77777777" w:rsidR="00376445" w:rsidRDefault="00376445" w:rsidP="0037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DE11A" w14:textId="77777777" w:rsidR="00376445" w:rsidRDefault="00376445" w:rsidP="00376445">
      <w:pPr>
        <w:spacing w:after="0" w:line="240" w:lineRule="auto"/>
      </w:pPr>
      <w:r>
        <w:separator/>
      </w:r>
    </w:p>
  </w:footnote>
  <w:footnote w:type="continuationSeparator" w:id="0">
    <w:p w14:paraId="51E61CD3" w14:textId="77777777" w:rsidR="00376445" w:rsidRDefault="00376445" w:rsidP="00376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59"/>
    <w:rsid w:val="000246CE"/>
    <w:rsid w:val="00117170"/>
    <w:rsid w:val="00181350"/>
    <w:rsid w:val="0018200C"/>
    <w:rsid w:val="001D122E"/>
    <w:rsid w:val="00262B5F"/>
    <w:rsid w:val="00263C91"/>
    <w:rsid w:val="002F3359"/>
    <w:rsid w:val="00376445"/>
    <w:rsid w:val="0039498A"/>
    <w:rsid w:val="00516785"/>
    <w:rsid w:val="005746D7"/>
    <w:rsid w:val="00700CEB"/>
    <w:rsid w:val="0074500D"/>
    <w:rsid w:val="007C3318"/>
    <w:rsid w:val="008F72B4"/>
    <w:rsid w:val="00927D42"/>
    <w:rsid w:val="009D39BB"/>
    <w:rsid w:val="00AB3E1B"/>
    <w:rsid w:val="00B52EEC"/>
    <w:rsid w:val="00BE352A"/>
    <w:rsid w:val="00C23BA7"/>
    <w:rsid w:val="00D654AE"/>
    <w:rsid w:val="00DE5EBE"/>
    <w:rsid w:val="00E22048"/>
    <w:rsid w:val="00F01E4F"/>
    <w:rsid w:val="00F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C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45"/>
  </w:style>
  <w:style w:type="paragraph" w:styleId="Footer">
    <w:name w:val="footer"/>
    <w:basedOn w:val="Normal"/>
    <w:link w:val="Foot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45"/>
  </w:style>
  <w:style w:type="table" w:styleId="TableGrid">
    <w:name w:val="Table Grid"/>
    <w:basedOn w:val="TableNormal"/>
    <w:uiPriority w:val="59"/>
    <w:rsid w:val="0026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45"/>
  </w:style>
  <w:style w:type="paragraph" w:styleId="Footer">
    <w:name w:val="footer"/>
    <w:basedOn w:val="Normal"/>
    <w:link w:val="FooterChar"/>
    <w:uiPriority w:val="99"/>
    <w:unhideWhenUsed/>
    <w:rsid w:val="0037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45"/>
  </w:style>
  <w:style w:type="table" w:styleId="TableGrid">
    <w:name w:val="Table Grid"/>
    <w:basedOn w:val="TableNormal"/>
    <w:uiPriority w:val="59"/>
    <w:rsid w:val="0026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bing.com/images/search?view=detailV2&amp;ccid=Pt6cWe5o&amp;id=75DF784F13DB8603F2A4596C405861CCDBD0113B&amp;thid=OIP.Pt6cWe5o4JmqZs9NpfQ2oQHaHa&amp;mediaurl=http://www.gemplers.com/img/ghs-exclamation-mark-WEB197707.jpg&amp;exph=350&amp;expw=350&amp;q=exclamation+label+placard&amp;simid=607992196629333810&amp;selectedIndex=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Sarah Machann</cp:lastModifiedBy>
  <cp:revision>2</cp:revision>
  <cp:lastPrinted>2018-11-05T15:32:00Z</cp:lastPrinted>
  <dcterms:created xsi:type="dcterms:W3CDTF">2018-11-05T15:37:00Z</dcterms:created>
  <dcterms:modified xsi:type="dcterms:W3CDTF">2018-11-05T15:37:00Z</dcterms:modified>
</cp:coreProperties>
</file>